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2BB6C" w14:textId="504C2FA1" w:rsidR="002C76D4" w:rsidRDefault="00CD6DE8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142BB6D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142BB6E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142BB6F" w14:textId="5C2EA67C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B3489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B3489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142BB70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6142BB7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7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72" w14:textId="77777777" w:rsidR="00A45FA3" w:rsidRPr="00C001EB" w:rsidRDefault="00C001EB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0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Psychiatria i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pielęgniarstwo psychiatryczne: </w:t>
            </w:r>
            <w:r w:rsidRPr="00C001EB">
              <w:rPr>
                <w:rFonts w:ascii="Times New Roman" w:hAnsi="Times New Roman" w:cs="Times New Roman"/>
                <w:sz w:val="20"/>
                <w:szCs w:val="20"/>
              </w:rPr>
              <w:t>Psychiatria</w:t>
            </w:r>
          </w:p>
        </w:tc>
      </w:tr>
      <w:tr w:rsidR="00A45FA3" w:rsidRPr="00746450" w14:paraId="6142BB7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7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75" w14:textId="2449F42F" w:rsidR="00A45FA3" w:rsidRPr="00F85A5E" w:rsidRDefault="00F85A5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Prof. </w:t>
            </w:r>
            <w:r w:rsidR="00CD6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 hab. </w:t>
            </w: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Dominik Strzelecki</w:t>
            </w:r>
          </w:p>
        </w:tc>
      </w:tr>
      <w:tr w:rsidR="00A45FA3" w:rsidRPr="00746450" w14:paraId="6142BB7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7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78" w14:textId="79EF01FE" w:rsidR="00A45FA3" w:rsidRPr="00F85A5E" w:rsidRDefault="00F85A5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Prof. </w:t>
            </w:r>
            <w:r w:rsidR="00CD6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 hab. </w:t>
            </w: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Dominik Strzelecki</w:t>
            </w:r>
            <w:r w:rsidR="00592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dr Agnieszka Pawlak</w:t>
            </w:r>
          </w:p>
        </w:tc>
      </w:tr>
      <w:tr w:rsidR="00A45FA3" w:rsidRPr="00746450" w14:paraId="6142BB7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7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7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6142BB7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7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7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142BB8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8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6142BB8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84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6142BB88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42BB87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6142BB8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B8A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C001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14:paraId="6142BB8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B8D" w14:textId="77777777" w:rsidR="00A45FA3" w:rsidRPr="00D57349" w:rsidRDefault="00C001EB" w:rsidP="00C001E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14:paraId="6142BB9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8F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B90" w14:textId="715DE78B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662D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6142BB93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92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6142BB9F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142BB9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42BB9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42BB9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97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BB9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BB9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BB9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BB9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BB9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142BB9D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142BB9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6142BBA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A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142BBA1" w14:textId="77777777" w:rsidR="00A45FA3" w:rsidRPr="00E9338A" w:rsidRDefault="000A1C62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142BBA2" w14:textId="77777777" w:rsidR="00A45FA3" w:rsidRPr="00E9338A" w:rsidRDefault="000A1C6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A3" w14:textId="77777777" w:rsidR="00091F91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142BBA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A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A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A7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A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BA9" w14:textId="77777777" w:rsidR="00600716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14:paraId="6142BBB5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A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142BBAC" w14:textId="77777777" w:rsidR="00A45FA3" w:rsidRPr="00E9338A" w:rsidRDefault="000A1C6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142BBAD" w14:textId="77777777" w:rsidR="00A45FA3" w:rsidRPr="00E9338A" w:rsidRDefault="000A1C6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BAE" w14:textId="77777777" w:rsidR="00A45FA3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142BBA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B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B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B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2BBB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BB4" w14:textId="77777777" w:rsidR="00A45FA3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6142BBB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B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42BBB7" w14:textId="77777777" w:rsidR="00A45FA3" w:rsidRPr="00C3599E" w:rsidRDefault="00C3599E" w:rsidP="006D2FC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359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Student powinien posiadać wiedzę z zakresu </w:t>
            </w:r>
            <w:r w:rsidRPr="00C3599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anatomii, fizjologii, patologii, psychologii</w:t>
            </w:r>
          </w:p>
        </w:tc>
      </w:tr>
      <w:tr w:rsidR="00A45FA3" w:rsidRPr="00114B2C" w14:paraId="6142BBB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B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42BBBA" w14:textId="77777777" w:rsidR="00A45FA3" w:rsidRPr="00C3599E" w:rsidRDefault="00C3599E" w:rsidP="006D2FC2">
            <w:pPr>
              <w:snapToGrid w:val="0"/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C3599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Student zdobędzie wiedzę z zakresu etiologii, patogenezy i obrazu klinicznego zaburzeń i chorób psychicznych oraz pozna metody diagnostyki i terapii w psychiatrii.</w:t>
            </w:r>
          </w:p>
        </w:tc>
      </w:tr>
      <w:tr w:rsidR="00A45FA3" w:rsidRPr="00114B2C" w14:paraId="6142BBC0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BC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42BBBD" w14:textId="77777777" w:rsidR="00A45FA3" w:rsidRPr="00035F3D" w:rsidRDefault="00A45FA3" w:rsidP="00035F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F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035F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035F3D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14:paraId="6142BBBE" w14:textId="77777777" w:rsidR="00D20D18" w:rsidRPr="00035F3D" w:rsidRDefault="00A45FA3" w:rsidP="00035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5F3D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035F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14:paraId="6142BBBF" w14:textId="77777777" w:rsidR="0072599A" w:rsidRPr="00035F3D" w:rsidRDefault="00A45FA3" w:rsidP="00035F3D">
            <w:pPr>
              <w:spacing w:after="0" w:line="240" w:lineRule="auto"/>
              <w:rPr>
                <w:kern w:val="1"/>
                <w:sz w:val="20"/>
                <w:szCs w:val="20"/>
              </w:rPr>
            </w:pPr>
            <w:r w:rsidRPr="00035F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35F3D" w:rsidRPr="00035F3D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tekstu, opracowanie tematów (praca pisemna lub prezentacja multimedialna)</w:t>
            </w:r>
            <w:r w:rsidR="00035F3D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A45FA3" w:rsidRPr="00114B2C" w14:paraId="6142BBC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C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42BBC2" w14:textId="77777777" w:rsidR="00A45FA3" w:rsidRPr="003118F7" w:rsidRDefault="00A45FA3" w:rsidP="006F0B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F0B62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</w:t>
            </w:r>
            <w:r w:rsidR="00E27C44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6142BBC3" w14:textId="77777777" w:rsidR="00F85747" w:rsidRPr="003118F7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3118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sz w:val="20"/>
                <w:szCs w:val="20"/>
              </w:rPr>
              <w:t>prezentacja multimedialna, wyposażenie pracowni, fantomy, modele, plansze dydaktyczne, symulatory</w:t>
            </w:r>
            <w:r w:rsidR="00F85747" w:rsidRPr="003118F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6142BBC4" w14:textId="77777777" w:rsidR="00E4000B" w:rsidRPr="006D2FC2" w:rsidRDefault="00A45FA3" w:rsidP="006D2F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035F3D" w:rsidRPr="00035F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źródła internetowe.</w:t>
            </w:r>
          </w:p>
        </w:tc>
      </w:tr>
      <w:tr w:rsidR="00A45FA3" w:rsidRPr="00114B2C" w14:paraId="6142BBC8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C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BC7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805A9" w:rsidRPr="00114B2C" w14:paraId="6142BBCC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C9" w14:textId="77777777" w:rsidR="00F805A9" w:rsidRPr="001974C2" w:rsidRDefault="00F805A9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CA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K_D.W02.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etiopatogenezę, objawy kliniczne, przebieg, leczenie, rokowanie i zasady opieki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pielęgniarskiej nad pacjentami w wybranych chorobach psychicznych;</w:t>
            </w: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CB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D0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CD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CE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K_D.W03.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diagnozowania i planowania opieki nad pacjentką w pielęgniarstwie psychiatrycznym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rodzaje badań diagnostycznych i zasady ich zlecania;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CF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D4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D1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D2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K_D.W05.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przygotowania pacjenta w różnym wieku i stanie zdrowia do badań oraz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zabiegów diagnostycznych, a także zasady opieki w trakcie oraz po tych badaniach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D3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D8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D5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D6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K_D.W06.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właściwości grup leków i ich działanie na układy i narządy pacjentów w 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chorobach  i zaburzeniach psychicznych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D7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DC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D9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DA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K_D.W07.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standardy i procedury pielęgniarskie stosowane w opiece nad pacjentem w różnym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DB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E0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DD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DE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K_D.W08.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DF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E4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E1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E2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K_D.W10.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organizacji opieki specjalistycznej  psychiatrycznej;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E3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E8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E5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E6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K_D.W19.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etiopatogenezę i objawy kliniczne podstawowych zaburzeń psychicznych;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E7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14:paraId="6142BBEC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E9" w14:textId="77777777"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EA" w14:textId="77777777"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K_D.W20.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obowiązujące przy zastosowaniu przymusu bezpośredniego;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EB" w14:textId="77777777"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AA6EC5" w:rsidRPr="00114B2C" w14:paraId="6142BBF0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ED" w14:textId="77777777"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EE" w14:textId="77777777" w:rsidR="00AA6EC5" w:rsidRPr="00F805A9" w:rsidRDefault="00F805A9" w:rsidP="00AA6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K_D.W21.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możliwości stosowania psychoterapii u pacjentów z zaburzeniami psychicznymi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BBEF" w14:textId="77777777" w:rsidR="00AA6EC5" w:rsidRPr="00F805A9" w:rsidRDefault="00F8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Zaliczenie ustne / Zaliczenie pisemne / Test</w:t>
            </w:r>
          </w:p>
        </w:tc>
      </w:tr>
      <w:tr w:rsidR="008B3FD8" w:rsidRPr="00114B2C" w14:paraId="6142BBF4" w14:textId="77777777" w:rsidTr="00AA355B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F1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F2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K_D.U01.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gromadzić informacje, formułować diagnozę pielęgniarską, ustalać cele i plan opieki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pielęgniarskiej, wdrażać interwencje pielęgniarskie oraz dokonywać ewaluacji opieki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BF3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BF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F5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F6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BF7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BFC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F9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FA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 xml:space="preserve">K_D.U03. prowadzić profilaktykę powikłań występujących w przebiegu chorób;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BFB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00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BFD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BFE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BFF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04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01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02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K_D.U16.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 xml:space="preserve"> uczyć pacjenta i jego opiekuna doboru oraz użytkowania sprzętu pielęgnacyjno-rehabilitacyjnego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03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0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05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06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K_D.U20.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07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0C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09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0A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K_D.U22.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0B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10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0D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0E" w14:textId="77777777"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K_D.U23.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0F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14:paraId="6142BC14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11" w14:textId="77777777"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12" w14:textId="77777777" w:rsidR="008B3FD8" w:rsidRPr="00E34688" w:rsidRDefault="008B3FD8" w:rsidP="00651B55">
            <w:pPr>
              <w:tabs>
                <w:tab w:val="left" w:pos="9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K_D.U26.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przygotowywać i podawać pacjentom leki różnymi drogami, samodzielnie lub na</w:t>
            </w:r>
            <w:r w:rsidRPr="00E346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13" w14:textId="77777777"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E34688" w:rsidRPr="00114B2C" w14:paraId="6142BC1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15" w14:textId="77777777" w:rsidR="00E34688" w:rsidRPr="001974C2" w:rsidRDefault="00E3468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16" w14:textId="77777777" w:rsidR="00E34688" w:rsidRPr="008B3FD8" w:rsidRDefault="00E34688" w:rsidP="008B3F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K_D.U27.</w:t>
            </w:r>
            <w:r w:rsidRPr="00E346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2BC17" w14:textId="77777777" w:rsidR="00E34688" w:rsidRPr="008B3FD8" w:rsidRDefault="008B3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45391C" w:rsidRPr="00114B2C" w14:paraId="6142BC1C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19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1A" w14:textId="77777777" w:rsidR="0045391C" w:rsidRPr="00D015BC" w:rsidRDefault="0045391C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1B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14:paraId="6142BC20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1D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1E" w14:textId="77777777" w:rsidR="0045391C" w:rsidRPr="003118F7" w:rsidRDefault="0045391C" w:rsidP="00AB2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>K_K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Pr="003118F7">
              <w:rPr>
                <w:rFonts w:ascii="Times New Roman" w:hAnsi="Times New Roman" w:cs="Times New Roman"/>
                <w:sz w:val="20"/>
                <w:szCs w:val="20"/>
              </w:rPr>
              <w:t>przestrzegania praw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1F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14:paraId="6142BC24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21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22" w14:textId="77777777"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23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14:paraId="6142BC28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25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26" w14:textId="77777777"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27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14:paraId="6142BC2C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29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2A" w14:textId="77777777"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2B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14:paraId="6142BC30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2D" w14:textId="77777777"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2E" w14:textId="77777777"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142BC2F" w14:textId="77777777"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6142BC3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31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42BC32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6142BC33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142BC34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Egzamin praktyczny, realizacja zleconego zadania,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142BC35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36" w14:textId="77777777" w:rsidR="00A45FA3" w:rsidRDefault="00A45FA3" w:rsidP="00AB2E35"/>
        </w:tc>
      </w:tr>
      <w:tr w:rsidR="00A45FA3" w:rsidRPr="00114B2C" w14:paraId="6142BC3A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38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3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142BC3C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3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7D51E3" w:rsidRPr="00114B2C" w14:paraId="6142BC3F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3D" w14:textId="77777777" w:rsidR="007D51E3" w:rsidRPr="007D51E3" w:rsidRDefault="007D51E3" w:rsidP="00F4348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Organizacja specjalistycznej opieki psychiatrycznej w Polsce. Psychopatologia ogólna i szczegółowa. Etiologia i patogeneza zaburzeń psychicznych. Badanie psychiatryczne, ocena stanu psychicznego.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3E" w14:textId="77777777" w:rsidR="007D51E3" w:rsidRPr="00115F0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D51E3" w:rsidRPr="00114B2C" w14:paraId="6142BC42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40" w14:textId="77777777" w:rsidR="007D51E3" w:rsidRPr="007D51E3" w:rsidRDefault="007D51E3" w:rsidP="00F4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Farmakologiczne i niefarmakologiczne metody leczenia zaburzeń psychicznych.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41" w14:textId="77777777"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D51E3" w:rsidRPr="00114B2C" w14:paraId="6142BC45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43" w14:textId="77777777" w:rsidR="007D51E3" w:rsidRPr="007D51E3" w:rsidRDefault="007D51E3" w:rsidP="00F4348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Choroby afektywne. Zaburzenia nerwicowe. Organiczne zaburzenia psychiczne. Zespoły otępienne. Kliniczne aspekty uzależnień. Schizofrenia i inne zaburzenia psychotyczne.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44" w14:textId="77777777"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D51E3" w:rsidRPr="00114B2C" w14:paraId="6142BC48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46" w14:textId="77777777" w:rsidR="007D51E3" w:rsidRPr="007D51E3" w:rsidRDefault="007D51E3" w:rsidP="00F4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Postępowanie w nagłych zaburzeniach psychicznych z uwzględnieniem Ustawy o Ochronie Zdrowia Psychicznego.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47" w14:textId="77777777"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14:paraId="6142BC4A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4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E340D" w:rsidRPr="00114B2C" w14:paraId="6142BC4D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4B" w14:textId="77777777" w:rsidR="002E340D" w:rsidRPr="000851CC" w:rsidRDefault="000851CC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1CC">
              <w:rPr>
                <w:rFonts w:ascii="Times New Roman" w:hAnsi="Times New Roman" w:cs="Times New Roman"/>
                <w:sz w:val="20"/>
                <w:szCs w:val="20"/>
              </w:rPr>
              <w:t>Zastosowanie i ćwiczenie technik kontaktu terapeutycznego w procesie pielęgnowania chorego. Standardy pielęgnowania w psychiatrii.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2BC4C" w14:textId="77777777" w:rsidR="002E340D" w:rsidRPr="00233ED4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0851C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114B2C" w14:paraId="6142BC4F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4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A55616" w:rsidRPr="00114B2C" w14:paraId="6142BC52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50" w14:textId="77777777" w:rsidR="00A55616" w:rsidRPr="00A55616" w:rsidRDefault="00A55616" w:rsidP="00CC58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5616">
              <w:rPr>
                <w:rFonts w:ascii="Times New Roman" w:hAnsi="Times New Roman" w:cs="Times New Roman"/>
                <w:sz w:val="20"/>
                <w:szCs w:val="20"/>
              </w:rPr>
              <w:t xml:space="preserve">Opracuj </w:t>
            </w:r>
            <w:r w:rsidRPr="00A556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poradnik dla rodziny dotyczący opieki wobec pacjenta z depresją przebywającego w środowisku domowym.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51" w14:textId="77777777" w:rsidR="00A55616" w:rsidRPr="00A31838" w:rsidRDefault="00A5561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55616" w:rsidRPr="00114B2C" w14:paraId="6142BC55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42BC53" w14:textId="77777777" w:rsidR="00A55616" w:rsidRPr="00A55616" w:rsidRDefault="00A55616" w:rsidP="00CC586C">
            <w:pPr>
              <w:rPr>
                <w:rFonts w:ascii="Times New Roman" w:hAnsi="Times New Roman" w:cs="Times New Roman"/>
              </w:rPr>
            </w:pPr>
            <w:r w:rsidRPr="00A55616">
              <w:rPr>
                <w:rFonts w:ascii="Times New Roman" w:hAnsi="Times New Roman" w:cs="Times New Roman"/>
                <w:bCs/>
                <w:sz w:val="20"/>
                <w:szCs w:val="20"/>
              </w:rPr>
              <w:t>Dokonaj analizy praw pacjenta przebywającego w oddziale psychiatrycznym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54" w14:textId="77777777" w:rsidR="00A55616" w:rsidRDefault="00A5561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14:paraId="6142BC57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56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6142BC6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58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6142BC59" w14:textId="77777777"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6142BC5A" w14:textId="77777777" w:rsidR="001D0798" w:rsidRDefault="001D0798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14:paraId="6142BC5B" w14:textId="77777777" w:rsidR="001D0798" w:rsidRPr="001D0798" w:rsidRDefault="004333B2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≥60% wymaganej punktacji w teście</w:t>
            </w:r>
          </w:p>
          <w:p w14:paraId="6142BC5C" w14:textId="77777777" w:rsidR="004333B2" w:rsidRPr="001D0798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6142BC5D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6142BC5E" w14:textId="77777777" w:rsidR="001D0798" w:rsidRDefault="004333B2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14:paraId="6142BC5F" w14:textId="77777777" w:rsidR="001D0798" w:rsidRPr="001D0798" w:rsidRDefault="001D0798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305D2C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sie</w:t>
            </w: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6142BC60" w14:textId="77777777" w:rsidR="004333B2" w:rsidRPr="001D0798" w:rsidRDefault="004333B2" w:rsidP="001D079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6142BC61" w14:textId="77777777"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6142BC62" w14:textId="77777777"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towanie i prezentacja 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pracy zaliczeniowej</w:t>
            </w:r>
          </w:p>
          <w:p w14:paraId="6142BC63" w14:textId="77777777"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skanie ≥60% wymaganej punktacji</w:t>
            </w:r>
          </w:p>
          <w:p w14:paraId="6142BC64" w14:textId="77777777" w:rsidR="004333B2" w:rsidRPr="0064024B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142BC65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6142BC6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67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6142BC7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6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6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142BC6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6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6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142BC6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6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142BC7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142BC7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6142BC80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7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142BC7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142BC7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142BC7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142BC7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142BC7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42BC7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142BC7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6142BC9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142BC8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142BC82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142BC83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informacji i wykazać się wiedzą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umiejętnościami;</w:t>
            </w:r>
          </w:p>
          <w:p w14:paraId="6142BC8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85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8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142BC87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142BC88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142BC8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8A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8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142BC8C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142BC8D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142BC8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8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9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142BC9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142BC92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93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94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9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142BC9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142BC97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98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42BC9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142BC9A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142BC9B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argumentować                   i dowodzić swoich racji;</w:t>
            </w:r>
          </w:p>
          <w:p w14:paraId="6142BC9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142BC9D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6142BCA0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9F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6142BCA3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A1" w14:textId="77777777" w:rsidR="0051537C" w:rsidRPr="0051537C" w:rsidRDefault="005926AB" w:rsidP="0051537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Kurpas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D., </w:t>
            </w:r>
            <w:hyperlink r:id="rId9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Miturska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H., </w:t>
            </w:r>
            <w:hyperlink r:id="rId10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Kaczmarek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M.: Podstawy psychiatrii dla studentów pielęgniarstwa. Wyd. Continuo. Wrocław 2010.</w:t>
            </w:r>
          </w:p>
          <w:p w14:paraId="6142BCA2" w14:textId="77777777" w:rsidR="0051537C" w:rsidRPr="0051537C" w:rsidRDefault="0051537C" w:rsidP="0051537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>Krupka-Matuszczyk I.: Psychiatria. Podręcznik dla studentów pielęgniarstwa. Wyd. Śląski Uniwersytet Medyczny. Katowice 2009</w:t>
            </w:r>
          </w:p>
        </w:tc>
      </w:tr>
      <w:tr w:rsidR="00A45FA3" w:rsidRPr="00114B2C" w14:paraId="6142BCA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A4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6142BCA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42BCA6" w14:textId="77777777" w:rsidR="00E507E0" w:rsidRPr="0051537C" w:rsidRDefault="0051537C" w:rsidP="0051537C">
            <w:pPr>
              <w:numPr>
                <w:ilvl w:val="6"/>
                <w:numId w:val="43"/>
              </w:numPr>
              <w:suppressAutoHyphens/>
              <w:spacing w:after="0" w:line="240" w:lineRule="auto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Górna K., Jaracz K., Rybakowski J. (red.): Pielęgniarstwo psychiatryczne. Wyd. Lek. PZWL. Warszawa 2012 </w:t>
            </w:r>
          </w:p>
          <w:p w14:paraId="6142BCA7" w14:textId="77777777" w:rsidR="0051537C" w:rsidRPr="0051537C" w:rsidRDefault="0051537C" w:rsidP="0051537C">
            <w:pPr>
              <w:numPr>
                <w:ilvl w:val="6"/>
                <w:numId w:val="43"/>
              </w:numPr>
              <w:suppressAutoHyphens/>
              <w:spacing w:after="0" w:line="240" w:lineRule="auto"/>
              <w:ind w:left="369" w:hanging="369"/>
              <w:jc w:val="both"/>
              <w:rPr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>Wojciechowska M.: Problemy zdrowia psychicznego. Wyd. AHE. Łódź 2010.</w:t>
            </w:r>
          </w:p>
        </w:tc>
      </w:tr>
    </w:tbl>
    <w:p w14:paraId="6142BCA9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2BCAC" w14:textId="77777777" w:rsidR="0042181A" w:rsidRDefault="0042181A">
      <w:pPr>
        <w:spacing w:after="0" w:line="240" w:lineRule="auto"/>
      </w:pPr>
      <w:r>
        <w:separator/>
      </w:r>
    </w:p>
  </w:endnote>
  <w:endnote w:type="continuationSeparator" w:id="0">
    <w:p w14:paraId="6142BCAD" w14:textId="77777777" w:rsidR="0042181A" w:rsidRDefault="0042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BCAE" w14:textId="77777777" w:rsidR="00DA7AA8" w:rsidRDefault="00DA7AA8">
    <w:pPr>
      <w:pStyle w:val="Stopka"/>
    </w:pPr>
  </w:p>
  <w:p w14:paraId="6142BCAF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BCAA" w14:textId="77777777" w:rsidR="0042181A" w:rsidRDefault="0042181A">
      <w:pPr>
        <w:spacing w:after="0" w:line="240" w:lineRule="auto"/>
      </w:pPr>
      <w:r>
        <w:separator/>
      </w:r>
    </w:p>
  </w:footnote>
  <w:footnote w:type="continuationSeparator" w:id="0">
    <w:p w14:paraId="6142BCAB" w14:textId="77777777" w:rsidR="0042181A" w:rsidRDefault="00421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B1076D"/>
    <w:multiLevelType w:val="hybridMultilevel"/>
    <w:tmpl w:val="09E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5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2F776A4"/>
    <w:multiLevelType w:val="hybridMultilevel"/>
    <w:tmpl w:val="E554696C"/>
    <w:lvl w:ilvl="0" w:tplc="BB567B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9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5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335394">
    <w:abstractNumId w:val="36"/>
  </w:num>
  <w:num w:numId="2" w16cid:durableId="944579411">
    <w:abstractNumId w:val="30"/>
  </w:num>
  <w:num w:numId="3" w16cid:durableId="1606882504">
    <w:abstractNumId w:val="27"/>
  </w:num>
  <w:num w:numId="4" w16cid:durableId="2093962237">
    <w:abstractNumId w:val="37"/>
  </w:num>
  <w:num w:numId="5" w16cid:durableId="634872917">
    <w:abstractNumId w:val="13"/>
  </w:num>
  <w:num w:numId="6" w16cid:durableId="1880504554">
    <w:abstractNumId w:val="42"/>
  </w:num>
  <w:num w:numId="7" w16cid:durableId="252251051">
    <w:abstractNumId w:val="35"/>
  </w:num>
  <w:num w:numId="8" w16cid:durableId="1747067190">
    <w:abstractNumId w:val="15"/>
  </w:num>
  <w:num w:numId="9" w16cid:durableId="128088236">
    <w:abstractNumId w:val="45"/>
  </w:num>
  <w:num w:numId="10" w16cid:durableId="777601623">
    <w:abstractNumId w:val="33"/>
  </w:num>
  <w:num w:numId="11" w16cid:durableId="1304654649">
    <w:abstractNumId w:val="16"/>
  </w:num>
  <w:num w:numId="12" w16cid:durableId="1805804081">
    <w:abstractNumId w:val="2"/>
  </w:num>
  <w:num w:numId="13" w16cid:durableId="462819071">
    <w:abstractNumId w:val="19"/>
  </w:num>
  <w:num w:numId="14" w16cid:durableId="1655644601">
    <w:abstractNumId w:val="28"/>
  </w:num>
  <w:num w:numId="15" w16cid:durableId="1385638487">
    <w:abstractNumId w:val="7"/>
  </w:num>
  <w:num w:numId="16" w16cid:durableId="800146185">
    <w:abstractNumId w:val="0"/>
  </w:num>
  <w:num w:numId="17" w16cid:durableId="1160539360">
    <w:abstractNumId w:val="4"/>
  </w:num>
  <w:num w:numId="18" w16cid:durableId="1652631981">
    <w:abstractNumId w:val="9"/>
  </w:num>
  <w:num w:numId="19" w16cid:durableId="221986727">
    <w:abstractNumId w:val="10"/>
  </w:num>
  <w:num w:numId="20" w16cid:durableId="1453328898">
    <w:abstractNumId w:val="40"/>
  </w:num>
  <w:num w:numId="21" w16cid:durableId="1504666869">
    <w:abstractNumId w:val="25"/>
  </w:num>
  <w:num w:numId="22" w16cid:durableId="1880239980">
    <w:abstractNumId w:val="21"/>
  </w:num>
  <w:num w:numId="23" w16cid:durableId="1566909373">
    <w:abstractNumId w:val="41"/>
  </w:num>
  <w:num w:numId="24" w16cid:durableId="84621770">
    <w:abstractNumId w:val="31"/>
  </w:num>
  <w:num w:numId="25" w16cid:durableId="1847016871">
    <w:abstractNumId w:val="6"/>
  </w:num>
  <w:num w:numId="26" w16cid:durableId="736705412">
    <w:abstractNumId w:val="12"/>
  </w:num>
  <w:num w:numId="27" w16cid:durableId="791048980">
    <w:abstractNumId w:val="11"/>
  </w:num>
  <w:num w:numId="28" w16cid:durableId="1040593383">
    <w:abstractNumId w:val="29"/>
  </w:num>
  <w:num w:numId="29" w16cid:durableId="1131559463">
    <w:abstractNumId w:val="20"/>
  </w:num>
  <w:num w:numId="30" w16cid:durableId="1725718967">
    <w:abstractNumId w:val="14"/>
  </w:num>
  <w:num w:numId="31" w16cid:durableId="1350643090">
    <w:abstractNumId w:val="34"/>
  </w:num>
  <w:num w:numId="32" w16cid:durableId="956062978">
    <w:abstractNumId w:val="32"/>
  </w:num>
  <w:num w:numId="33" w16cid:durableId="1836218140">
    <w:abstractNumId w:val="18"/>
  </w:num>
  <w:num w:numId="34" w16cid:durableId="417100090">
    <w:abstractNumId w:val="43"/>
  </w:num>
  <w:num w:numId="35" w16cid:durableId="1726682589">
    <w:abstractNumId w:val="46"/>
  </w:num>
  <w:num w:numId="36" w16cid:durableId="882640180">
    <w:abstractNumId w:val="22"/>
  </w:num>
  <w:num w:numId="37" w16cid:durableId="1724210319">
    <w:abstractNumId w:val="44"/>
  </w:num>
  <w:num w:numId="38" w16cid:durableId="1114250289">
    <w:abstractNumId w:val="23"/>
  </w:num>
  <w:num w:numId="39" w16cid:durableId="378014908">
    <w:abstractNumId w:val="38"/>
  </w:num>
  <w:num w:numId="40" w16cid:durableId="1444880527">
    <w:abstractNumId w:val="39"/>
  </w:num>
  <w:num w:numId="41" w16cid:durableId="2087024280">
    <w:abstractNumId w:val="24"/>
  </w:num>
  <w:num w:numId="42" w16cid:durableId="211233788">
    <w:abstractNumId w:val="26"/>
  </w:num>
  <w:num w:numId="43" w16cid:durableId="82570362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5F3D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B6EFD"/>
    <w:rsid w:val="000C2190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05D2C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177C8"/>
    <w:rsid w:val="0042181A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662DF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26AB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1C28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51E3"/>
    <w:rsid w:val="007E0BA4"/>
    <w:rsid w:val="007E1386"/>
    <w:rsid w:val="007E13C2"/>
    <w:rsid w:val="007F09A9"/>
    <w:rsid w:val="007F5625"/>
    <w:rsid w:val="0080332C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89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599E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6DE8"/>
    <w:rsid w:val="00CD7A74"/>
    <w:rsid w:val="00CE4775"/>
    <w:rsid w:val="00CE6D73"/>
    <w:rsid w:val="00CE7BCE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6B59"/>
    <w:rsid w:val="00E27314"/>
    <w:rsid w:val="00E27C44"/>
    <w:rsid w:val="00E31C36"/>
    <w:rsid w:val="00E3372B"/>
    <w:rsid w:val="00E34688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63C22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A5E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2BB6C"/>
  <w15:docId w15:val="{CBFCA201-550F-4DD9-BE51-A37799A1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dzial=1&amp;search=D.+Kurpas&amp;t=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ookmaster.pl/szukaj.xhtml?dzial=1&amp;search=M.+Kaczmarek&amp;t=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master.pl/szukaj.xhtml?dzial=1&amp;search=H.+Miturska&amp;t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9D75-403F-4F39-97C3-19CACCBE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1653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2021-10-29T10:54:00Z</dcterms:created>
  <dcterms:modified xsi:type="dcterms:W3CDTF">2023-10-26T12:48:00Z</dcterms:modified>
</cp:coreProperties>
</file>